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805E7" w:rsidRDefault="00DB70BA" w:rsidP="00DB70BA">
      <w:pPr>
        <w:pStyle w:val="a7"/>
        <w:jc w:val="center"/>
      </w:pPr>
      <w:r w:rsidRPr="00D805E7">
        <w:t>Перечень рекомендуемых мероприятий по улучшению условий труда</w:t>
      </w:r>
    </w:p>
    <w:p w:rsidR="00B3448B" w:rsidRPr="00D805E7" w:rsidRDefault="00B3448B" w:rsidP="00B3448B"/>
    <w:p w:rsidR="00B3448B" w:rsidRPr="00D805E7" w:rsidRDefault="00B3448B" w:rsidP="00B3448B">
      <w:r w:rsidRPr="00D805E7">
        <w:t>Наименование организации:</w:t>
      </w:r>
      <w:r w:rsidRPr="00D805E7">
        <w:rPr>
          <w:rStyle w:val="a9"/>
        </w:rPr>
        <w:t xml:space="preserve"> </w:t>
      </w:r>
      <w:r w:rsidRPr="00D805E7">
        <w:rPr>
          <w:rStyle w:val="a9"/>
        </w:rPr>
        <w:fldChar w:fldCharType="begin"/>
      </w:r>
      <w:r w:rsidRPr="00D805E7">
        <w:rPr>
          <w:rStyle w:val="a9"/>
        </w:rPr>
        <w:instrText xml:space="preserve"> DOCVARIABLE </w:instrText>
      </w:r>
      <w:r w:rsidR="00483A6A" w:rsidRPr="00D805E7">
        <w:rPr>
          <w:rStyle w:val="a9"/>
        </w:rPr>
        <w:instrText>ceh_info</w:instrText>
      </w:r>
      <w:r w:rsidRPr="00D805E7">
        <w:rPr>
          <w:rStyle w:val="a9"/>
        </w:rPr>
        <w:instrText xml:space="preserve"> \* MERGEFORMAT </w:instrText>
      </w:r>
      <w:r w:rsidRPr="00D805E7">
        <w:rPr>
          <w:rStyle w:val="a9"/>
        </w:rPr>
        <w:fldChar w:fldCharType="separate"/>
      </w:r>
      <w:r w:rsidR="006140B8" w:rsidRPr="006140B8">
        <w:rPr>
          <w:rStyle w:val="a9"/>
        </w:rPr>
        <w:t xml:space="preserve"> Публичное акционерное общество «Газпром автоматизация» (ПАО «Газпром автоматизация») </w:t>
      </w:r>
      <w:r w:rsidRPr="00D805E7">
        <w:rPr>
          <w:rStyle w:val="a9"/>
        </w:rPr>
        <w:fldChar w:fldCharType="end"/>
      </w:r>
      <w:r w:rsidRPr="00D805E7">
        <w:rPr>
          <w:rStyle w:val="a9"/>
        </w:rPr>
        <w:t> </w:t>
      </w:r>
    </w:p>
    <w:p w:rsidR="00DB70BA" w:rsidRPr="00D805E7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</w:tblGrid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D805E7" w:rsidRDefault="00AF4CEA" w:rsidP="00DB70BA">
            <w:pPr>
              <w:pStyle w:val="aa"/>
            </w:pPr>
            <w:bookmarkStart w:id="0" w:name="main_table"/>
            <w:bookmarkEnd w:id="0"/>
            <w:r w:rsidRPr="00D805E7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AF4CEA" w:rsidRPr="00D805E7" w:rsidRDefault="00AF4CEA" w:rsidP="00DB70BA">
            <w:pPr>
              <w:pStyle w:val="aa"/>
            </w:pPr>
            <w:r w:rsidRPr="00D805E7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AF4CEA" w:rsidRPr="00D805E7" w:rsidRDefault="00AF4CEA" w:rsidP="00DB70BA">
            <w:pPr>
              <w:pStyle w:val="aa"/>
            </w:pPr>
            <w:r w:rsidRPr="00D805E7">
              <w:t>Цель мероприятия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D805E7" w:rsidRDefault="00AF4CEA" w:rsidP="00DB70BA">
            <w:pPr>
              <w:pStyle w:val="aa"/>
            </w:pPr>
            <w:r w:rsidRPr="00D805E7">
              <w:t>1</w:t>
            </w:r>
          </w:p>
        </w:tc>
        <w:tc>
          <w:tcPr>
            <w:tcW w:w="3686" w:type="dxa"/>
            <w:vAlign w:val="center"/>
          </w:tcPr>
          <w:p w:rsidR="00AF4CEA" w:rsidRPr="00D805E7" w:rsidRDefault="00AF4CEA" w:rsidP="00DB70BA">
            <w:pPr>
              <w:pStyle w:val="aa"/>
            </w:pPr>
            <w:r w:rsidRPr="00D805E7">
              <w:t>2</w:t>
            </w:r>
          </w:p>
        </w:tc>
        <w:tc>
          <w:tcPr>
            <w:tcW w:w="2835" w:type="dxa"/>
            <w:vAlign w:val="center"/>
          </w:tcPr>
          <w:p w:rsidR="00AF4CEA" w:rsidRPr="00D805E7" w:rsidRDefault="00AF4CEA" w:rsidP="00DB70BA">
            <w:pPr>
              <w:pStyle w:val="aa"/>
            </w:pPr>
            <w:r w:rsidRPr="00D805E7">
              <w:t>3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материально-ресурсного обеспечения</w:t>
            </w:r>
          </w:p>
        </w:tc>
        <w:tc>
          <w:tcPr>
            <w:tcW w:w="3686" w:type="dxa"/>
            <w:vAlign w:val="center"/>
          </w:tcPr>
          <w:p w:rsidR="00AF4CEA" w:rsidRPr="00E141A6" w:rsidRDefault="00AF4CEA" w:rsidP="00AF4C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F4CEA" w:rsidRPr="00E141A6" w:rsidRDefault="00AF4CEA" w:rsidP="00AF4CEA">
            <w:pPr>
              <w:pStyle w:val="aa"/>
            </w:pP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426. Ведущий инженер</w:t>
            </w:r>
          </w:p>
        </w:tc>
        <w:tc>
          <w:tcPr>
            <w:tcW w:w="3686" w:type="dxa"/>
            <w:vAlign w:val="center"/>
          </w:tcPr>
          <w:p w:rsidR="00AF4CEA" w:rsidRPr="00E141A6" w:rsidRDefault="00AF4CEA" w:rsidP="00AF4CE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AF4CEA" w:rsidRPr="00E141A6" w:rsidRDefault="00AF4CEA" w:rsidP="00AF4CEA">
            <w:pPr>
              <w:pStyle w:val="aa"/>
            </w:pP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технологической подготовки производства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F4CEA" w:rsidRPr="00E141A6" w:rsidRDefault="00AF4CEA" w:rsidP="00AF4CEA">
            <w:pPr>
              <w:pStyle w:val="aa"/>
            </w:pP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rPr>
                <w:i/>
              </w:rPr>
            </w:pPr>
            <w:r>
              <w:rPr>
                <w:i/>
              </w:rPr>
              <w:t>Отдел технологической подготовки производства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F4CEA" w:rsidRPr="00E141A6" w:rsidRDefault="00AF4CEA" w:rsidP="00AF4CEA">
            <w:pPr>
              <w:pStyle w:val="aa"/>
            </w:pP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427. Заместитель начальника службы - начальник отдела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AF4CEA" w:rsidRPr="00E141A6" w:rsidRDefault="00AF4CEA" w:rsidP="00AF4CEA">
            <w:pPr>
              <w:pStyle w:val="aa"/>
            </w:pP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Производственный участок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F4CEA" w:rsidRPr="00E141A6" w:rsidRDefault="00AF4CEA" w:rsidP="00AF4CEA">
            <w:pPr>
              <w:pStyle w:val="aa"/>
            </w:pP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428. Начальник производственного участка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AF4CEA" w:rsidRPr="00E141A6" w:rsidRDefault="00AF4CEA" w:rsidP="00AF4CEA">
            <w:pPr>
              <w:pStyle w:val="aa"/>
            </w:pP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429. Заместитель начальника производственного участка - начальник сварочного производства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AF4CEA" w:rsidRPr="00E141A6" w:rsidRDefault="00AF4CEA" w:rsidP="00AF4CEA">
            <w:pPr>
              <w:pStyle w:val="aa"/>
            </w:pP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3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F4CEA" w:rsidRPr="00E141A6" w:rsidRDefault="00AF4CEA" w:rsidP="00AF4CEA">
            <w:pPr>
              <w:pStyle w:val="aa"/>
            </w:pP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430. Монтажник радиоэлектронной аппаратуры и приборов 6 разряда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Pr="00E141A6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431. Монтажник радиоэлектронной аппаратуры и приборов 6 разряда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432. Монтажник радиоэлектронной аппаратуры и приборов 6 разряда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4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433. Плотник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5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434. Заместитель начальника цеха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435. Слесарь механосборочных работ 6 разряда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Снижения уровня воздействия вредного фактора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436. Слесарь механосборочных работ 6 разряда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Снижения уровня воздействия вредного фактора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437. Слесарь механосборочных работ 6 разряда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Снижения уровня воздействия вредного фактора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438. Слесарь механосборочных работ 6 разряда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Снижения уровня воздействия вредного фактора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439. Слесарь механосборочных работ 5 разряда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Снижения уровня воздействия вредного фактора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440. Слесарь механосборочных работ 5 разряда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Снижения уровня воздействия вредного фактора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441. Слесарь механосборочных работ 5 разряда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Снижения уровня воздействия вредного фактора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442. Слесарь механосборочных работ 5 разряда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Снижения уровня воздействия вредного фактора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443. Слесарь механосборочных работ 5 разряда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Снижения уровня воздействия вредного фактора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lastRenderedPageBreak/>
              <w:t>444. Слесарь механосборочных работ 5 разряда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Снижения уровня воздействия вредного фактора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445. Электрогазосварщик на автоматических и полуавтоматических машинах 5 разряда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Тяжесть: Обеспечить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тяжести трудового процесса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УФ-излучение: Контроль за применени-ем средств индивидуальной защиты органов зрения (щитка сварщика) от ультрафиолетового излучения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Снижения уровня воздействия вредного фактора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446. Электрогазосварщик на автоматических и полуавтоматических машинах 5 разряда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Тяжесть: Обеспечить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тяжести трудового процесса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УФ-излучение: Контроль за применени-ем средств индивидуальной защиты органов зрения (щитка сварщика) от ультрафиолетового излучения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Снижения уровня воздействия вредного фактора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447. Электрогазосварщик на автоматических и полуавтоматических машинах 5 разряда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Тяжесть: Обеспечить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тяжести трудового процесса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УФ-излучение: Контроль за применени-ем средств индивидуальной защиты органов зрения (щитка сварщика) от ультрафиолетового излучения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Снижения уровня воздействия вредного фактора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448. Электрогазосварщик 6 разряда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Тяжесть: Обеспечить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тяжести трудового процесса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УФ-излучение: Контроль за применени-ем средств индивидуальной защиты органов зрения (щитка сварщика) от ультрафиолетового излучения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Снижения уровня воздействия вредного фактора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449. Электрогазосварщик 6 разряда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Тяжесть: Обеспечить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тяжести трудового процесса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УФ-излучение: Контроль за применени-ем средств индивидуальной защиты органов зрения (щитка сварщика) от ультрафиолетового излучения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Снижения уровня воздействия вредного фактора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lastRenderedPageBreak/>
              <w:t>450. Электрогазосварщик 6 разряда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Тяжесть: Обеспечить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тяжести трудового процесса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УФ-излучение: Контроль за применени-ем средств индивидуальной защиты органов зрения (щитка сварщика) от ультрафиолетового излучения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Снижения уровня воздействия вредного фактора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451. Электрогазосварщик 6 разряда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Тяжесть: Обеспечить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тяжести трудового процесса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УФ-излучение: Контроль за применени-ем средств индивидуальной защиты органов зрения (щитка сварщика) от ультрафиолетового излучения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Снижения уровня воздействия вредного фактора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452. Электрогазосварщик 5 разряда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Тяжесть: Обеспечить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тяжести трудового процесса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УФ-излучение: Контроль за применени-ем средств индивидуальной защиты органов зрения (щитка сварщика) от ультрафиолетового излучения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Снижения уровня воздействия вредного фактора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453. Электрогазосварщик 5 разряда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Тяжесть: Обеспечить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тяжести трудового процесса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УФ-излучение: Контроль за применени-ем средств индивидуальной защиты органов зрения (щитка сварщика) от ультрафиолетового излучения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Снижения уровня воздействия вредного фактора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по охране труда и промышленной безопасности, гражданской обороне и чрезвычайным ситуациям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454. Ведущий специалист по ГО и ЧС и пожарной безопасности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Транспортный участок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455. Начальник участка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456. Механик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профессиональной адаптации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457. Техник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Снижения уровня воздействия вредного фактора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УФ-излучение: Контроль за применени-ем средств индивидуальной защиты органов зрения (щитка сварщика) от ультрафиолетового излучения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lastRenderedPageBreak/>
              <w:t>458. Техник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 Компенсация вредных условий труда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Снижения уровня воздействия вредного фактора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Default="00AF4CEA" w:rsidP="00AF4C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УФ-излучение: Контроль за применени-ем средств индивидуальной защиты органов зрения (щитка сварщика) от ультрафиолетового излучения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качества в г. Саратов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459. Заместитель начальника службы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460. Ведущий инженер по качеству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</w:p>
        </w:tc>
      </w:tr>
      <w:tr w:rsidR="00AF4CEA" w:rsidRPr="00D805E7" w:rsidTr="00AF4CEA">
        <w:trPr>
          <w:jc w:val="center"/>
        </w:trPr>
        <w:tc>
          <w:tcPr>
            <w:tcW w:w="3049" w:type="dxa"/>
            <w:vAlign w:val="center"/>
          </w:tcPr>
          <w:p w:rsidR="00AF4CEA" w:rsidRPr="00210CB3" w:rsidRDefault="00AF4CEA" w:rsidP="00AF4CEA">
            <w:pPr>
              <w:pStyle w:val="aa"/>
              <w:jc w:val="left"/>
            </w:pPr>
            <w:r>
              <w:t>461. Старший мастер</w:t>
            </w:r>
          </w:p>
        </w:tc>
        <w:tc>
          <w:tcPr>
            <w:tcW w:w="3686" w:type="dxa"/>
            <w:vAlign w:val="center"/>
          </w:tcPr>
          <w:p w:rsidR="00AF4CEA" w:rsidRDefault="00AF4CEA" w:rsidP="00AF4CE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AF4CEA" w:rsidRDefault="00AF4CEA" w:rsidP="00AF4CEA">
            <w:pPr>
              <w:pStyle w:val="aa"/>
            </w:pPr>
          </w:p>
        </w:tc>
      </w:tr>
    </w:tbl>
    <w:p w:rsidR="00DB70BA" w:rsidRPr="00D805E7" w:rsidRDefault="00DB70BA" w:rsidP="00DB70BA">
      <w:bookmarkStart w:id="1" w:name="_GoBack"/>
      <w:bookmarkEnd w:id="1"/>
    </w:p>
    <w:sectPr w:rsidR="00DB70BA" w:rsidRPr="00D805E7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3D9" w:rsidRDefault="007323D9" w:rsidP="006140B8">
      <w:r>
        <w:separator/>
      </w:r>
    </w:p>
  </w:endnote>
  <w:endnote w:type="continuationSeparator" w:id="0">
    <w:p w:rsidR="007323D9" w:rsidRDefault="007323D9" w:rsidP="0061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3D9" w:rsidRDefault="007323D9" w:rsidP="006140B8">
      <w:r>
        <w:separator/>
      </w:r>
    </w:p>
  </w:footnote>
  <w:footnote w:type="continuationSeparator" w:id="0">
    <w:p w:rsidR="007323D9" w:rsidRDefault="007323D9" w:rsidP="00614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_org_adr" w:val="105082, г. Москва, вн.тер.г. муниципальный округ Басманный, ул. Бакунинская, д. 69, стр. 1, этаж 2, помещ. I, комната 42; 105082, г. Москва, ул. Большая Почтовая, д.26В, стр. 2, подъезд 1"/>
    <w:docVar w:name="att_org_dop" w:val="105082, г. Москва, вн.тер.г. муниципальный округ Басманный, ул. Бакунинская, д. 69, стр. 1, этаж 2, помещ. I, комната 42; 105082, г. Москва, ул. Большая Почтовая, д.26В, стр. 2, подъезд 1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Смирнов Дмитрий Викторович"/>
    <w:docVar w:name="ceh_info" w:val=" Публичное акционерное общество «Газпром автоматизация» (ПАО «Газпром автоматизация») "/>
    <w:docVar w:name="doc_type" w:val="6"/>
    <w:docVar w:name="fill_date" w:val="       "/>
    <w:docVar w:name="org_guid" w:val="095AD3CACDE148CD8E422EDCFCD72053"/>
    <w:docVar w:name="org_id" w:val="1"/>
    <w:docVar w:name="org_name" w:val="     "/>
    <w:docVar w:name="pers_guids" w:val="27D39A8EFFB242029738EDE12750F2FB@113-040-860 94"/>
    <w:docVar w:name="pers_snils" w:val="27D39A8EFFB242029738EDE12750F2FB@113-040-860 94"/>
    <w:docVar w:name="podr_id" w:val="org_1"/>
    <w:docVar w:name="pred_dolg" w:val="Заместитель начальника управления по производству  СУ &quot;Саратовгазавтоматика&quot;"/>
    <w:docVar w:name="pred_fio" w:val="Турчин А. В."/>
    <w:docVar w:name="rbtd_name" w:val="Публичное акционерное общество «Газпром автоматизация» (ПАО «Газпром автоматизация»)"/>
    <w:docVar w:name="sv_docs" w:val="1"/>
  </w:docVars>
  <w:rsids>
    <w:rsidRoot w:val="006140B8"/>
    <w:rsid w:val="0002033E"/>
    <w:rsid w:val="00056BFC"/>
    <w:rsid w:val="0007776A"/>
    <w:rsid w:val="00093D2E"/>
    <w:rsid w:val="000C5130"/>
    <w:rsid w:val="00140C26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140B8"/>
    <w:rsid w:val="0065289A"/>
    <w:rsid w:val="0067226F"/>
    <w:rsid w:val="006E662C"/>
    <w:rsid w:val="00725C51"/>
    <w:rsid w:val="007323D9"/>
    <w:rsid w:val="00820552"/>
    <w:rsid w:val="008B4051"/>
    <w:rsid w:val="008C0968"/>
    <w:rsid w:val="009647F7"/>
    <w:rsid w:val="009A1326"/>
    <w:rsid w:val="009D6532"/>
    <w:rsid w:val="00A026A4"/>
    <w:rsid w:val="00A567D1"/>
    <w:rsid w:val="00AF4CEA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B7AD1"/>
    <w:rsid w:val="00CD2568"/>
    <w:rsid w:val="00D11966"/>
    <w:rsid w:val="00D805E7"/>
    <w:rsid w:val="00DB70BA"/>
    <w:rsid w:val="00DC0F74"/>
    <w:rsid w:val="00DD6622"/>
    <w:rsid w:val="00E25119"/>
    <w:rsid w:val="00E458F1"/>
    <w:rsid w:val="00E872DA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3017B-1102-464A-8576-ED04B97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140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140B8"/>
    <w:rPr>
      <w:sz w:val="24"/>
    </w:rPr>
  </w:style>
  <w:style w:type="paragraph" w:styleId="ad">
    <w:name w:val="footer"/>
    <w:basedOn w:val="a"/>
    <w:link w:val="ae"/>
    <w:rsid w:val="006140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140B8"/>
    <w:rPr>
      <w:sz w:val="24"/>
    </w:rPr>
  </w:style>
  <w:style w:type="paragraph" w:styleId="af">
    <w:name w:val="Balloon Text"/>
    <w:basedOn w:val="a"/>
    <w:link w:val="af0"/>
    <w:rsid w:val="00CB7AD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CB7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8</Pages>
  <Words>1803</Words>
  <Characters>13787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Форафонов Виталий Эдуардович</cp:lastModifiedBy>
  <cp:revision>3</cp:revision>
  <cp:lastPrinted>2024-08-14T04:40:00Z</cp:lastPrinted>
  <dcterms:created xsi:type="dcterms:W3CDTF">2024-11-13T14:01:00Z</dcterms:created>
  <dcterms:modified xsi:type="dcterms:W3CDTF">2025-01-22T14:26:00Z</dcterms:modified>
</cp:coreProperties>
</file>